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B44" w:rsidRDefault="00831D38">
      <w:pPr>
        <w:pStyle w:val="NoSpacing"/>
        <w:jc w:val="center"/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EVALUARE INIȚIALĂ</w:t>
      </w: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CLASA A V-A</w:t>
      </w: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831D38">
      <w:pPr>
        <w:pStyle w:val="NoSpacing"/>
        <w:jc w:val="center"/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o-RO"/>
        </w:rPr>
        <w:t>OMPETENŢE VIZATE</w:t>
      </w:r>
    </w:p>
    <w:p w:rsidR="00611B44" w:rsidRDefault="00831D38">
      <w:pPr>
        <w:pStyle w:val="NoSpacing"/>
        <w:jc w:val="center"/>
      </w:pPr>
      <w:r>
        <w:rPr>
          <w:rFonts w:ascii="Times New Roman" w:hAnsi="Times New Roman" w:cs="Times New Roman"/>
          <w:sz w:val="28"/>
          <w:szCs w:val="28"/>
          <w:lang w:val="ro-RO"/>
        </w:rPr>
        <w:t>CONFORM NOII PROGRAME ȘCOLARE</w:t>
      </w: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COMPETENŢE GENERALE: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3. redactarea textului scris de diferite tipuri;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4. utilizarea corectă, adecvată și eficientă a limbii în procesul comunicării orale și scrise.</w:t>
      </w: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COMPETENŢE SPECIFICE: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3.1 redactarea unui text scurt pe teme familiare, având în vedere etapele procesului de scriere și structurile specifice, pentru a comunica idei și informații sau pentru a relata experiențe trăite sau imaginate;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4.2 aplicarea achizițiilor lexicale și semantice de bază, în procesul de înțelegere și de exprimare corectă a intențiilor comunicative;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4.3 monitorizarea propriei pronunții și scrieri și a pronunției și scrierii celorlalți, valorificând achizițiile fonetice de bază;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4.4 respectarea normelor ortografice și ortoepice în utilizarea structurilor fonetice, lexicale și sintactico-morfologice în interacțiunea verbală;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4.5 utilizarea competenței lingvistice în corelație cu gândirea logică/analogică, în procesul de învățare pe tot parcursul vieții.</w:t>
      </w: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>SCOPUL EVALUĂRII:</w:t>
      </w:r>
    </w:p>
    <w:p w:rsidR="00611B44" w:rsidRDefault="00831D38">
      <w:pPr>
        <w:pStyle w:val="NoSpacing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  <w:lang w:val="ro-RO"/>
        </w:rPr>
        <w:t>asigurarea premiselor atingerii obiectivelor propuse pentru clasa a V-a prin identificarea nivelului achizițiilor elevilor în termeni de cunoștințe și abilități;</w:t>
      </w: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Informațiile obținute în urma realizării unei evaluări inițiale sprijină planificarea activităților viitoare ale profesorului, din perspectiva adecvării acestuia la posibilitățile elevilor sau a inițierii, dacă este cazul, a unor programe remediale. </w:t>
      </w: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:rsidR="00611B44" w:rsidRDefault="00831D38">
      <w:pPr>
        <w:pStyle w:val="Corptext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TEST DE EVALUARE INIŢIALĂ</w:t>
      </w:r>
    </w:p>
    <w:p w:rsidR="00611B44" w:rsidRDefault="00831D38">
      <w:pPr>
        <w:pStyle w:val="Corptext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Anul şcolar 2017-2018</w:t>
      </w:r>
    </w:p>
    <w:p w:rsidR="00611B44" w:rsidRDefault="00831D38">
      <w:pPr>
        <w:pStyle w:val="Corptext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Disciplina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Limba şi literatura română</w:t>
      </w:r>
    </w:p>
    <w:p w:rsidR="00611B44" w:rsidRDefault="00831D38">
      <w:pPr>
        <w:pStyle w:val="Corptext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Clasa a V-a</w:t>
      </w:r>
    </w:p>
    <w:p w:rsidR="00611B44" w:rsidRDefault="00611B44">
      <w:pPr>
        <w:pStyle w:val="Corptext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Numele şi prenumele elevului: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___________________________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Nota obținută</w:t>
      </w:r>
      <w:r>
        <w:rPr>
          <w:rFonts w:ascii="Times New Roman" w:hAnsi="Times New Roman" w:cs="Times New Roman"/>
          <w:sz w:val="24"/>
          <w:szCs w:val="24"/>
          <w:lang w:val="ro-RO"/>
        </w:rPr>
        <w:t>:______________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Data susţinerii testului: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_________________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Semnătura părintelui</w:t>
      </w:r>
      <w:r>
        <w:rPr>
          <w:rFonts w:ascii="Times New Roman" w:hAnsi="Times New Roman" w:cs="Times New Roman"/>
          <w:sz w:val="24"/>
          <w:szCs w:val="24"/>
          <w:lang w:val="ro-RO"/>
        </w:rPr>
        <w:t>:_____________________</w:t>
      </w:r>
    </w:p>
    <w:p w:rsidR="00611B44" w:rsidRDefault="00611B44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11B44" w:rsidRDefault="00831D38">
      <w:pPr>
        <w:pStyle w:val="Corptext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Citește cu atenție textul următor și răspunde cerințelor: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  Pitită în banca sa ca-ntr-o tranșee*, ascunsă după meterezul* din față –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cel mai spătos coleg – Eugenița dintr-a cincea trăiește emoțiile infanteristului* în pragul atacului inamic.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„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M-ascultă! M-ascultă! Și nici titlul lecției nu-l știu...Uf, a-nchis catalogul, n-ascultă astăzi”, răsuflă ea ușurată și se îndreaptă în bancă, asudată, dar victorioasă. Slavă ție, zeiță a infanteriei fără muniții*, atacul nu va avea loc. Deodată se strâmbă ca săgetată într-o măsea:profesorul întreabă fără catalog, din bănci! Eugenița se pitulează din nou în spatele meterezului, cu ochii închiși, așteptând glonțul rătăcit al vreunei întrebări. 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„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Numai de nu m-ar pocni!” Ascultă pașii grei ai profesorului printre bănci și se lipește și mai tare de pupitru, ca un calcan de fundul mării.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„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Babi...cum? Babilonienii? Cine-or mai fi și ăștia? Sunt un popor care nu mai sunt?! Încurcată mai e și istoria asta!...Dar nu trebuie să se vadă că nu știu”, plănuiește mica strategă, hotărâtă să folosească toate resursele camuflajului*.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„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O să ridic mâna la orice întrebare. Eu! Eu! Spun eu în ce epocă au trăit! Știu eu! Eu! Spun eu!” Și, lungită peste bancă, cu mâna în aer, pare o praștie întinsă, din care e gata să-și ia zborul...răspunsul.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„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Am scăpat, am scăpat, se bucură fetița, întreabă pe ăi de nu ridică mâna. Hehe... Ce războaie au dus? Au avut și războaie? Numai de nu m-ar întreba... […] Cine a fost Hamurabi? De unde să știu eu? Sunt pierdută, iar se uită la mine. Acum o să scap penarul, și-o să adun toate penițele, căpețelele de creion, ascuțitoarea, guma... Până atunci o să răspundă altul...” – Să spun eu?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Eugenița se răsucește cu inocență spre vecinul din spate, din stânga, din dreapta. „Eu?” Da, chiar ea. Infanteristul a fost lovit de moarte. Se ridică șovăitoare, palidă, și îngaimă cu glasul pierdut: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- Ha... Hamuba... Habamu... Habar...n-am, domnule profesor...</w:t>
      </w:r>
    </w:p>
    <w:p w:rsidR="00611B44" w:rsidRDefault="00831D38">
      <w:pPr>
        <w:pStyle w:val="Corptext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(Mircea Sântimbreanu,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Hamurabi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 tranșee - șanțuri adânci folosite în război ca adăpost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 meterez – parapet; parte superioară dintr-un turn sau dintr-un zid de apărare al unei cetăți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 infanterist – soldat care se deplasează sau care acționează (în luptă) pe jos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* camuflaj, camuflare – acțiunea de a se ascunde vederii inamicului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 muniție – denumire generică dată cartușelor pentru armamentul de infanterie</w:t>
      </w:r>
    </w:p>
    <w:p w:rsidR="00611B44" w:rsidRDefault="00611B44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I. </w:t>
      </w:r>
      <w:r>
        <w:rPr>
          <w:rFonts w:ascii="Times New Roman" w:hAnsi="Times New Roman" w:cs="Times New Roman"/>
          <w:sz w:val="24"/>
          <w:szCs w:val="24"/>
          <w:lang w:val="ro-RO"/>
        </w:rPr>
        <w:t>FII ATENT LA TEXT!</w:t>
      </w:r>
    </w:p>
    <w:p w:rsidR="00611B44" w:rsidRDefault="00611B44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Precizează locul unde se petrece întâmplarea relatată în text.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__________________________________________________________________________________________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Menționează numele poporului despre care se vorbește la ora de istorie.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__________________________________________________________________________________________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3. Notează două trăsături ale Eugeniței, așa cum se desprind din text.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4 p.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II. </w:t>
      </w:r>
      <w:r>
        <w:rPr>
          <w:rFonts w:ascii="Times New Roman" w:hAnsi="Times New Roman" w:cs="Times New Roman"/>
          <w:sz w:val="24"/>
          <w:szCs w:val="24"/>
          <w:lang w:val="ro-RO"/>
        </w:rPr>
        <w:t>FII EXACT!</w:t>
      </w:r>
    </w:p>
    <w:p w:rsidR="00611B44" w:rsidRDefault="00611B44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Găsește cuvinte cu sens asemănător pentru: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victorioasă - ____________________________   se pitulează - ___________________________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hotărâtă - ______________________________    guma - 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 x 2,5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Scrie cuvinte cu sens opus pentru: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victorioasă___________________________   întrebare___________________________________ 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grei_________________________________   hotărâtă___________________________________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 x 2,5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3. Subliniază varianta corect despărțită în silabe: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tran-șe-e / tran-șee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într-ea-bă / în-trea-bă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ră-zboa-ie / răz-boa-ie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pra-ști-e / praș-ti-e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4 x 2,5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4. Transcrie, din textul de mai sus, două substantive, un adjectiv și un pronume.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- substantiv:________________________  - substantiv: __________________________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- adjectiv: _________________________ - pronume: 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 x 2,5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5. Rescrie enunțul următor, corectând greșelile de orice natură.</w:t>
      </w:r>
    </w:p>
    <w:p w:rsidR="00611B44" w:rsidRDefault="00831D38">
      <w:pPr>
        <w:pStyle w:val="Corptext"/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De mult ce scria nui ajungea cerneala, și numai era atent l-a nimic din jurul său.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4 x 2,5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6. Alcătuiește enunțuri cu ortogramele: sa / s-a; ia / ia; nea / ne-a; sau / s-au.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8 x 1,25 = 10 p.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III. </w:t>
      </w:r>
      <w:r>
        <w:rPr>
          <w:rFonts w:ascii="Times New Roman" w:hAnsi="Times New Roman" w:cs="Times New Roman"/>
          <w:sz w:val="24"/>
          <w:szCs w:val="24"/>
          <w:lang w:val="ro-RO"/>
        </w:rPr>
        <w:t>FII CREATIV!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Redactează o compunere, de 80-100 de cuvinte, în care să prezinți o întâmplare neașteptată, petrecută într-o zi de școală.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20 de puncte</w:t>
      </w:r>
    </w:p>
    <w:p w:rsidR="00611B44" w:rsidRDefault="00831D38">
      <w:pPr>
        <w:pStyle w:val="Corptex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1B44" w:rsidRDefault="00831D38">
      <w:pPr>
        <w:pStyle w:val="Corptext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Notă: se acordă 10 puncte din oficiu. Total: 100 de puncte.</w:t>
      </w:r>
    </w:p>
    <w:p w:rsidR="00611B44" w:rsidRDefault="00831D38">
      <w:pPr>
        <w:pStyle w:val="Corptext"/>
        <w:ind w:left="397" w:firstLine="50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·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Lucrează cu atenţie!</w:t>
      </w:r>
    </w:p>
    <w:p w:rsidR="00611B44" w:rsidRDefault="00831D38">
      <w:pPr>
        <w:pStyle w:val="Corptext"/>
        <w:ind w:left="397" w:firstLine="50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·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Nu te grăbi!</w:t>
      </w:r>
    </w:p>
    <w:p w:rsidR="00611B44" w:rsidRDefault="00831D38">
      <w:pPr>
        <w:pStyle w:val="Corptext"/>
        <w:ind w:left="397" w:firstLine="50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·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Reciteşte fiecare exerciţiu!</w:t>
      </w:r>
    </w:p>
    <w:p w:rsidR="00611B44" w:rsidRDefault="00831D38">
      <w:pPr>
        <w:pStyle w:val="Corptext"/>
        <w:ind w:left="397" w:firstLine="50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·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Poţi obţine nota 10!</w:t>
      </w:r>
    </w:p>
    <w:p w:rsidR="00611B44" w:rsidRDefault="00611B44">
      <w:pPr>
        <w:pStyle w:val="Corptext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611B44">
      <w:pPr>
        <w:pStyle w:val="Corptext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611B44">
      <w:pPr>
        <w:pStyle w:val="Corptext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11B44" w:rsidRDefault="00831D38">
      <w:pPr>
        <w:pStyle w:val="Corptext"/>
        <w:spacing w:after="0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EVALUARE INIȚIALĂ</w:t>
      </w:r>
    </w:p>
    <w:p w:rsidR="00611B44" w:rsidRDefault="00831D38">
      <w:pPr>
        <w:pStyle w:val="Corptext"/>
        <w:spacing w:after="0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Clasa</w:t>
      </w:r>
      <w:proofErr w:type="spellEnd"/>
      <w:r>
        <w:rPr>
          <w:rFonts w:ascii="Times New Roman" w:hAnsi="Times New Roman"/>
          <w:b/>
          <w:sz w:val="24"/>
        </w:rPr>
        <w:t xml:space="preserve"> a V-a</w:t>
      </w:r>
    </w:p>
    <w:p w:rsidR="00611B44" w:rsidRDefault="00831D38">
      <w:pPr>
        <w:pStyle w:val="Corptext"/>
        <w:spacing w:after="0" w:line="360" w:lineRule="auto"/>
        <w:jc w:val="center"/>
        <w:rPr>
          <w:rFonts w:ascii="Times New Roman" w:hAnsi="Times New Roman"/>
          <w:b/>
          <w:color w:val="000000"/>
          <w:sz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>Barem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de </w:t>
      </w:r>
      <w:proofErr w:type="spellStart"/>
      <w:r>
        <w:rPr>
          <w:rFonts w:ascii="Times New Roman" w:hAnsi="Times New Roman"/>
          <w:b/>
          <w:color w:val="000000"/>
          <w:sz w:val="24"/>
        </w:rPr>
        <w:t>corectare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și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de </w:t>
      </w:r>
      <w:proofErr w:type="spellStart"/>
      <w:r>
        <w:rPr>
          <w:rFonts w:ascii="Times New Roman" w:hAnsi="Times New Roman"/>
          <w:b/>
          <w:color w:val="000000"/>
          <w:sz w:val="24"/>
        </w:rPr>
        <w:t>notare</w:t>
      </w:r>
      <w:proofErr w:type="spellEnd"/>
    </w:p>
    <w:p w:rsidR="00611B44" w:rsidRDefault="00831D38">
      <w:pPr>
        <w:pStyle w:val="Corptext"/>
        <w:spacing w:after="0"/>
      </w:pPr>
      <w:proofErr w:type="spellStart"/>
      <w:r>
        <w:rPr>
          <w:rFonts w:ascii="Times New Roman" w:hAnsi="Times New Roman"/>
          <w:b/>
          <w:color w:val="000000"/>
        </w:rPr>
        <w:t>Partea</w:t>
      </w:r>
      <w:proofErr w:type="spellEnd"/>
      <w:r>
        <w:rPr>
          <w:rFonts w:ascii="Times New Roman" w:hAnsi="Times New Roman"/>
          <w:b/>
          <w:color w:val="000000"/>
        </w:rPr>
        <w:t xml:space="preserve"> I (10 </w:t>
      </w:r>
      <w:proofErr w:type="spellStart"/>
      <w:r>
        <w:rPr>
          <w:rFonts w:ascii="Times New Roman" w:hAnsi="Times New Roman"/>
          <w:b/>
          <w:color w:val="000000"/>
        </w:rPr>
        <w:t>puncte</w:t>
      </w:r>
      <w:proofErr w:type="spellEnd"/>
      <w:r>
        <w:rPr>
          <w:rFonts w:ascii="Times New Roman" w:hAnsi="Times New Roman"/>
          <w:b/>
        </w:rPr>
        <w:t>):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  <w:gridCol w:w="720"/>
      </w:tblGrid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ind w:left="360"/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identificarea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locului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unde</w:t>
            </w:r>
            <w:proofErr w:type="spellEnd"/>
            <w:r>
              <w:rPr>
                <w:rFonts w:ascii="Times New Roman" w:hAnsi="Times New Roman"/>
              </w:rPr>
              <w:t xml:space="preserve"> se </w:t>
            </w:r>
            <w:proofErr w:type="spellStart"/>
            <w:r>
              <w:rPr>
                <w:rFonts w:ascii="Times New Roman" w:hAnsi="Times New Roman"/>
              </w:rPr>
              <w:t>petrece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întâmplarea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în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bancă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în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sala</w:t>
            </w:r>
            <w:proofErr w:type="spellEnd"/>
            <w:r>
              <w:rPr>
                <w:rFonts w:ascii="Times New Roman" w:hAnsi="Times New Roman"/>
                <w:i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i/>
              </w:rPr>
              <w:t>clasă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3p.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ind w:left="360"/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menționarea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numelui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poporului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poporul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babilonian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3p.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ind w:left="360"/>
            </w:pPr>
            <w:r>
              <w:rPr>
                <w:rFonts w:ascii="Times New Roman" w:hAnsi="Times New Roman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scrierea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două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trăsături</w:t>
            </w:r>
            <w:proofErr w:type="spellEnd"/>
            <w:r>
              <w:rPr>
                <w:rFonts w:ascii="Times New Roman" w:hAnsi="Times New Roman"/>
              </w:rPr>
              <w:t xml:space="preserve"> ale </w:t>
            </w:r>
            <w:proofErr w:type="spellStart"/>
            <w:r>
              <w:rPr>
                <w:rFonts w:ascii="Times New Roman" w:hAnsi="Times New Roman"/>
              </w:rPr>
              <w:t>Eugeniței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șovăitoare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palidă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pierdută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emoționată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4p.</w:t>
            </w:r>
          </w:p>
        </w:tc>
      </w:tr>
    </w:tbl>
    <w:p w:rsidR="00611B44" w:rsidRDefault="00611B44">
      <w:pPr>
        <w:pStyle w:val="Corptext"/>
        <w:spacing w:after="0"/>
      </w:pPr>
    </w:p>
    <w:p w:rsidR="00611B44" w:rsidRDefault="00831D38">
      <w:pPr>
        <w:pStyle w:val="Corptext"/>
        <w:spacing w:after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Partea</w:t>
      </w:r>
      <w:proofErr w:type="spellEnd"/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a</w:t>
      </w:r>
      <w:proofErr w:type="gramEnd"/>
      <w:r>
        <w:rPr>
          <w:rFonts w:ascii="Times New Roman" w:hAnsi="Times New Roman"/>
          <w:b/>
        </w:rPr>
        <w:t xml:space="preserve"> II-a (60 de </w:t>
      </w:r>
      <w:proofErr w:type="spellStart"/>
      <w:r>
        <w:rPr>
          <w:rFonts w:ascii="Times New Roman" w:hAnsi="Times New Roman"/>
          <w:b/>
        </w:rPr>
        <w:t>puncte</w:t>
      </w:r>
      <w:proofErr w:type="spellEnd"/>
      <w:r>
        <w:rPr>
          <w:rFonts w:ascii="Times New Roman" w:hAnsi="Times New Roman"/>
          <w:b/>
        </w:rPr>
        <w:t>):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3"/>
        <w:gridCol w:w="752"/>
      </w:tblGrid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</w:pPr>
            <w:r>
              <w:rPr>
                <w:rFonts w:ascii="Times New Roman" w:hAnsi="Times New Roman"/>
              </w:rPr>
              <w:t xml:space="preserve">      1.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identificarea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cuvintelor</w:t>
            </w:r>
            <w:proofErr w:type="spellEnd"/>
            <w:r>
              <w:rPr>
                <w:rFonts w:ascii="Times New Roman" w:hAnsi="Times New Roman"/>
              </w:rPr>
              <w:t xml:space="preserve"> cu </w:t>
            </w:r>
            <w:proofErr w:type="spellStart"/>
            <w:r>
              <w:rPr>
                <w:rFonts w:ascii="Times New Roman" w:hAnsi="Times New Roman"/>
              </w:rPr>
              <w:t>sens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asemănător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victorioasă</w:t>
            </w:r>
            <w:r>
              <w:rPr>
                <w:rFonts w:ascii="Times New Roman" w:hAnsi="Times New Roman"/>
              </w:rPr>
              <w:t>-învingătoare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hotărâtă</w:t>
            </w:r>
            <w:r>
              <w:rPr>
                <w:rFonts w:ascii="Times New Roman" w:hAnsi="Times New Roman"/>
              </w:rPr>
              <w:t>-decisă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  <w:i/>
              </w:rPr>
              <w:t xml:space="preserve">se </w:t>
            </w:r>
            <w:proofErr w:type="spellStart"/>
            <w:r>
              <w:rPr>
                <w:rFonts w:ascii="Times New Roman" w:hAnsi="Times New Roman"/>
                <w:i/>
              </w:rPr>
              <w:t>pitulează</w:t>
            </w:r>
            <w:proofErr w:type="spellEnd"/>
            <w:r>
              <w:rPr>
                <w:rFonts w:ascii="Times New Roman" w:hAnsi="Times New Roman"/>
              </w:rPr>
              <w:t xml:space="preserve">-se </w:t>
            </w:r>
            <w:proofErr w:type="spellStart"/>
            <w:r>
              <w:rPr>
                <w:rFonts w:ascii="Times New Roman" w:hAnsi="Times New Roman"/>
              </w:rPr>
              <w:t>ascunde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guma</w:t>
            </w:r>
            <w:r>
              <w:rPr>
                <w:rFonts w:ascii="Times New Roman" w:hAnsi="Times New Roman"/>
              </w:rPr>
              <w:t>-radiera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(4x2,5)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ind w:left="360"/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scrierea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cuvintelor</w:t>
            </w:r>
            <w:proofErr w:type="spellEnd"/>
            <w:r>
              <w:rPr>
                <w:rFonts w:ascii="Times New Roman" w:hAnsi="Times New Roman"/>
              </w:rPr>
              <w:t xml:space="preserve"> cu </w:t>
            </w:r>
            <w:proofErr w:type="spellStart"/>
            <w:r>
              <w:rPr>
                <w:rFonts w:ascii="Times New Roman" w:hAnsi="Times New Roman"/>
              </w:rPr>
              <w:t>sens</w:t>
            </w:r>
            <w:proofErr w:type="spellEnd"/>
            <w:r>
              <w:rPr>
                <w:rFonts w:ascii="Times New Roman" w:hAnsi="Times New Roman"/>
              </w:rPr>
              <w:t xml:space="preserve"> opus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victorioasă</w:t>
            </w:r>
            <w:r>
              <w:rPr>
                <w:rFonts w:ascii="Times New Roman" w:hAnsi="Times New Roman"/>
              </w:rPr>
              <w:t>-înfrântă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grei</w:t>
            </w:r>
            <w:r>
              <w:rPr>
                <w:rFonts w:ascii="Times New Roman" w:hAnsi="Times New Roman"/>
              </w:rPr>
              <w:t>-ușori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întrebare</w:t>
            </w:r>
            <w:r>
              <w:rPr>
                <w:rFonts w:ascii="Times New Roman" w:hAnsi="Times New Roman"/>
              </w:rPr>
              <w:t>-răspuns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hotărâtă</w:t>
            </w:r>
            <w:r>
              <w:rPr>
                <w:rFonts w:ascii="Times New Roman" w:hAnsi="Times New Roman"/>
              </w:rPr>
              <w:t>-nehotărâtă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(4x2,5)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</w:pPr>
            <w:r>
              <w:rPr>
                <w:rFonts w:ascii="Times New Roman" w:hAnsi="Times New Roman"/>
              </w:rPr>
              <w:t xml:space="preserve">      3.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răspuns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tran</w:t>
            </w:r>
            <w:proofErr w:type="spellEnd"/>
            <w:r>
              <w:rPr>
                <w:rFonts w:ascii="Times New Roman" w:hAnsi="Times New Roman"/>
                <w:i/>
              </w:rPr>
              <w:t>-</w:t>
            </w:r>
            <w:proofErr w:type="spellStart"/>
            <w:r>
              <w:rPr>
                <w:rFonts w:ascii="Times New Roman" w:hAnsi="Times New Roman"/>
                <w:i/>
              </w:rPr>
              <w:t>șe</w:t>
            </w:r>
            <w:proofErr w:type="spellEnd"/>
            <w:r>
              <w:rPr>
                <w:rFonts w:ascii="Times New Roman" w:hAnsi="Times New Roman"/>
                <w:i/>
              </w:rPr>
              <w:t xml:space="preserve">-e; </w:t>
            </w:r>
            <w:proofErr w:type="spellStart"/>
            <w:r>
              <w:rPr>
                <w:rFonts w:ascii="Times New Roman" w:hAnsi="Times New Roman"/>
                <w:i/>
              </w:rPr>
              <w:t>răz</w:t>
            </w:r>
            <w:proofErr w:type="spellEnd"/>
            <w:r>
              <w:rPr>
                <w:rFonts w:ascii="Times New Roman" w:hAnsi="Times New Roman"/>
                <w:i/>
              </w:rPr>
              <w:t>-boa-</w:t>
            </w:r>
            <w:proofErr w:type="spellStart"/>
            <w:r>
              <w:rPr>
                <w:rFonts w:ascii="Times New Roman" w:hAnsi="Times New Roman"/>
                <w:i/>
              </w:rPr>
              <w:t>ie</w:t>
            </w:r>
            <w:proofErr w:type="spellEnd"/>
            <w:r>
              <w:rPr>
                <w:rFonts w:ascii="Times New Roman" w:hAnsi="Times New Roman"/>
                <w:i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în-trea-bă</w:t>
            </w:r>
            <w:proofErr w:type="spellEnd"/>
            <w:r>
              <w:rPr>
                <w:rFonts w:ascii="Times New Roman" w:hAnsi="Times New Roman"/>
                <w:i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praș</w:t>
            </w:r>
            <w:proofErr w:type="spellEnd"/>
            <w:r>
              <w:rPr>
                <w:rFonts w:ascii="Times New Roman" w:hAnsi="Times New Roman"/>
                <w:i/>
              </w:rPr>
              <w:t>-</w:t>
            </w:r>
            <w:proofErr w:type="spellStart"/>
            <w:r>
              <w:rPr>
                <w:rFonts w:ascii="Times New Roman" w:hAnsi="Times New Roman"/>
                <w:i/>
              </w:rPr>
              <w:t>ti</w:t>
            </w:r>
            <w:proofErr w:type="spellEnd"/>
            <w:r>
              <w:rPr>
                <w:rFonts w:ascii="Times New Roman" w:hAnsi="Times New Roman"/>
                <w:i/>
              </w:rPr>
              <w:t>-e.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(4x2,5)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</w:pPr>
            <w:r>
              <w:rPr>
                <w:rFonts w:ascii="Times New Roman" w:hAnsi="Times New Roman"/>
              </w:rPr>
              <w:t xml:space="preserve">     4.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transcrierea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părților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vorbire</w:t>
            </w:r>
            <w:proofErr w:type="spellEnd"/>
            <w:r>
              <w:rPr>
                <w:rFonts w:ascii="Times New Roman" w:hAnsi="Times New Roman"/>
              </w:rPr>
              <w:t xml:space="preserve"> indicate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coleg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profesorul</w:t>
            </w:r>
            <w:proofErr w:type="spellEnd"/>
            <w:r>
              <w:rPr>
                <w:rFonts w:ascii="Times New Roman" w:hAnsi="Times New Roman"/>
              </w:rPr>
              <w:t xml:space="preserve">-substantive; </w:t>
            </w:r>
            <w:proofErr w:type="spellStart"/>
            <w:r>
              <w:rPr>
                <w:rFonts w:ascii="Times New Roman" w:hAnsi="Times New Roman"/>
                <w:i/>
              </w:rPr>
              <w:t>eu</w:t>
            </w:r>
            <w:r>
              <w:rPr>
                <w:rFonts w:ascii="Times New Roman" w:hAnsi="Times New Roman"/>
              </w:rPr>
              <w:t>-pronume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i/>
              </w:rPr>
              <w:t>grei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pierdut</w:t>
            </w:r>
            <w:r>
              <w:rPr>
                <w:rFonts w:ascii="Times New Roman" w:hAnsi="Times New Roman"/>
              </w:rPr>
              <w:t>-adjectiv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(4x2,5)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</w:pPr>
            <w:r>
              <w:rPr>
                <w:rFonts w:ascii="Times New Roman" w:hAnsi="Times New Roman"/>
              </w:rPr>
              <w:t xml:space="preserve">     5.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rescrierea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enunțului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exemplu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răspuns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i/>
              </w:rPr>
              <w:t xml:space="preserve">De </w:t>
            </w:r>
            <w:proofErr w:type="spellStart"/>
            <w:r>
              <w:rPr>
                <w:rFonts w:ascii="Times New Roman" w:hAnsi="Times New Roman"/>
                <w:i/>
              </w:rPr>
              <w:t>mult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ce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scria</w:t>
            </w:r>
            <w:proofErr w:type="spellEnd"/>
            <w:r>
              <w:rPr>
                <w:rFonts w:ascii="Times New Roman" w:hAnsi="Times New Roman"/>
                <w:i/>
              </w:rPr>
              <w:t xml:space="preserve"> nu-</w:t>
            </w:r>
            <w:proofErr w:type="spellStart"/>
            <w:r>
              <w:rPr>
                <w:rFonts w:ascii="Times New Roman" w:hAnsi="Times New Roman"/>
                <w:i/>
              </w:rPr>
              <w:t>i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ajungea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cerneala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și</w:t>
            </w:r>
            <w:proofErr w:type="spellEnd"/>
            <w:r>
              <w:rPr>
                <w:rFonts w:ascii="Times New Roman" w:hAnsi="Times New Roman"/>
                <w:i/>
              </w:rPr>
              <w:t xml:space="preserve"> nu </w:t>
            </w:r>
            <w:proofErr w:type="spellStart"/>
            <w:r>
              <w:rPr>
                <w:rFonts w:ascii="Times New Roman" w:hAnsi="Times New Roman"/>
                <w:i/>
              </w:rPr>
              <w:t>mai</w:t>
            </w:r>
            <w:proofErr w:type="spellEnd"/>
            <w:r>
              <w:rPr>
                <w:rFonts w:ascii="Times New Roman" w:hAnsi="Times New Roman"/>
                <w:i/>
              </w:rPr>
              <w:t xml:space="preserve"> era </w:t>
            </w:r>
            <w:proofErr w:type="spellStart"/>
            <w:r>
              <w:rPr>
                <w:rFonts w:ascii="Times New Roman" w:hAnsi="Times New Roman"/>
                <w:i/>
              </w:rPr>
              <w:t>atent</w:t>
            </w:r>
            <w:proofErr w:type="spellEnd"/>
            <w:r>
              <w:rPr>
                <w:rFonts w:ascii="Times New Roman" w:hAnsi="Times New Roman"/>
                <w:i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i/>
              </w:rPr>
              <w:t>nimic</w:t>
            </w:r>
            <w:proofErr w:type="spellEnd"/>
            <w:r>
              <w:rPr>
                <w:rFonts w:ascii="Times New Roman" w:hAnsi="Times New Roman"/>
                <w:i/>
              </w:rPr>
              <w:t xml:space="preserve"> din </w:t>
            </w:r>
            <w:proofErr w:type="spellStart"/>
            <w:r>
              <w:rPr>
                <w:rFonts w:ascii="Times New Roman" w:hAnsi="Times New Roman"/>
                <w:i/>
              </w:rPr>
              <w:t>jurul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său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(4x2,5)</w:t>
            </w:r>
          </w:p>
        </w:tc>
      </w:tr>
      <w:tr w:rsidR="00611B44">
        <w:tc>
          <w:tcPr>
            <w:tcW w:w="9824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</w:pPr>
            <w:r>
              <w:rPr>
                <w:rFonts w:ascii="Times New Roman" w:hAnsi="Times New Roman"/>
              </w:rPr>
              <w:t xml:space="preserve">     6.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alcătuirea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corectă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enunțurilor</w:t>
            </w:r>
            <w:proofErr w:type="spellEnd"/>
            <w:r>
              <w:rPr>
                <w:rFonts w:ascii="Times New Roman" w:hAnsi="Times New Roman"/>
              </w:rPr>
              <w:t xml:space="preserve"> cu </w:t>
            </w:r>
            <w:proofErr w:type="spellStart"/>
            <w:r>
              <w:rPr>
                <w:rFonts w:ascii="Times New Roman" w:hAnsi="Times New Roman"/>
              </w:rPr>
              <w:t>ortogramele</w:t>
            </w:r>
            <w:proofErr w:type="spellEnd"/>
            <w:r>
              <w:rPr>
                <w:rFonts w:ascii="Times New Roman" w:hAnsi="Times New Roman"/>
              </w:rPr>
              <w:t xml:space="preserve"> indicate.</w:t>
            </w:r>
          </w:p>
        </w:tc>
        <w:tc>
          <w:tcPr>
            <w:tcW w:w="720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10p.</w:t>
            </w:r>
          </w:p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(8x1,25)</w:t>
            </w:r>
          </w:p>
        </w:tc>
      </w:tr>
    </w:tbl>
    <w:p w:rsidR="00611B44" w:rsidRDefault="00611B44">
      <w:pPr>
        <w:pStyle w:val="Corptext"/>
        <w:spacing w:after="0"/>
      </w:pPr>
    </w:p>
    <w:p w:rsidR="00611B44" w:rsidRDefault="00831D38">
      <w:pPr>
        <w:pStyle w:val="Corptext"/>
        <w:spacing w:after="0"/>
        <w:rPr>
          <w:rFonts w:ascii="Times New Roman" w:hAnsi="Times New Roman"/>
          <w:b/>
          <w:u w:val="single"/>
        </w:rPr>
      </w:pPr>
      <w:proofErr w:type="spellStart"/>
      <w:r>
        <w:rPr>
          <w:rFonts w:ascii="Times New Roman" w:hAnsi="Times New Roman"/>
          <w:b/>
          <w:u w:val="single"/>
        </w:rPr>
        <w:t>Partea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proofErr w:type="gramStart"/>
      <w:r>
        <w:rPr>
          <w:rFonts w:ascii="Times New Roman" w:hAnsi="Times New Roman"/>
          <w:b/>
          <w:u w:val="single"/>
        </w:rPr>
        <w:t>a</w:t>
      </w:r>
      <w:proofErr w:type="gramEnd"/>
      <w:r>
        <w:rPr>
          <w:rFonts w:ascii="Times New Roman" w:hAnsi="Times New Roman"/>
          <w:b/>
          <w:u w:val="single"/>
        </w:rPr>
        <w:t xml:space="preserve"> III-a (20 de </w:t>
      </w:r>
      <w:proofErr w:type="spellStart"/>
      <w:r>
        <w:rPr>
          <w:rFonts w:ascii="Times New Roman" w:hAnsi="Times New Roman"/>
          <w:b/>
          <w:u w:val="single"/>
        </w:rPr>
        <w:t>puncte</w:t>
      </w:r>
      <w:proofErr w:type="spellEnd"/>
      <w:r>
        <w:rPr>
          <w:rFonts w:ascii="Times New Roman" w:hAnsi="Times New Roman"/>
          <w:b/>
          <w:u w:val="single"/>
        </w:rPr>
        <w:t>)</w:t>
      </w:r>
    </w:p>
    <w:tbl>
      <w:tblPr>
        <w:tblW w:w="106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  <w:gridCol w:w="765"/>
      </w:tblGrid>
      <w:tr w:rsidR="00611B44">
        <w:tc>
          <w:tcPr>
            <w:tcW w:w="9839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Respectarea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părţilor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unei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compuneri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în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totalitate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parţial</w:t>
            </w:r>
            <w:proofErr w:type="spellEnd"/>
            <w:r>
              <w:rPr>
                <w:rFonts w:ascii="Times New Roman" w:hAnsi="Times New Roman"/>
              </w:rPr>
              <w:t xml:space="preserve"> - 6p</w:t>
            </w:r>
            <w:proofErr w:type="gramStart"/>
            <w:r>
              <w:rPr>
                <w:rFonts w:ascii="Times New Roman" w:hAnsi="Times New Roman"/>
              </w:rPr>
              <w:t>./</w:t>
            </w:r>
            <w:proofErr w:type="gramEnd"/>
            <w:r>
              <w:rPr>
                <w:rFonts w:ascii="Times New Roman" w:hAnsi="Times New Roman"/>
              </w:rPr>
              <w:t>3p.</w:t>
            </w:r>
          </w:p>
        </w:tc>
        <w:tc>
          <w:tcPr>
            <w:tcW w:w="765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6p.</w:t>
            </w:r>
          </w:p>
        </w:tc>
      </w:tr>
      <w:tr w:rsidR="00611B44">
        <w:tc>
          <w:tcPr>
            <w:tcW w:w="9839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Corectitudinea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textului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succesiunea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logică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ideilor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în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totalitate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parţial</w:t>
            </w:r>
            <w:proofErr w:type="spellEnd"/>
            <w:r>
              <w:rPr>
                <w:rFonts w:ascii="Times New Roman" w:hAnsi="Times New Roman"/>
              </w:rPr>
              <w:t xml:space="preserve"> – 6p</w:t>
            </w:r>
            <w:proofErr w:type="gramStart"/>
            <w:r>
              <w:rPr>
                <w:rFonts w:ascii="Times New Roman" w:hAnsi="Times New Roman"/>
              </w:rPr>
              <w:t>./</w:t>
            </w:r>
            <w:proofErr w:type="gramEnd"/>
            <w:r>
              <w:rPr>
                <w:rFonts w:ascii="Times New Roman" w:hAnsi="Times New Roman"/>
              </w:rPr>
              <w:t>3p.</w:t>
            </w:r>
          </w:p>
        </w:tc>
        <w:tc>
          <w:tcPr>
            <w:tcW w:w="765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6p.</w:t>
            </w:r>
          </w:p>
        </w:tc>
      </w:tr>
      <w:tr w:rsidR="00611B44">
        <w:tc>
          <w:tcPr>
            <w:tcW w:w="9839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Proprietatea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termenilor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bogăţia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şi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expresivitatea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vocabularului</w:t>
            </w:r>
            <w:proofErr w:type="spellEnd"/>
            <w:r>
              <w:rPr>
                <w:rFonts w:ascii="Times New Roman" w:hAnsi="Times New Roman"/>
              </w:rPr>
              <w:t xml:space="preserve"> - 4p</w:t>
            </w:r>
            <w:proofErr w:type="gramStart"/>
            <w:r>
              <w:rPr>
                <w:rFonts w:ascii="Times New Roman" w:hAnsi="Times New Roman"/>
              </w:rPr>
              <w:t>./</w:t>
            </w:r>
            <w:proofErr w:type="gramEnd"/>
            <w:r>
              <w:rPr>
                <w:rFonts w:ascii="Times New Roman" w:hAnsi="Times New Roman"/>
              </w:rPr>
              <w:t>2p.</w:t>
            </w:r>
          </w:p>
        </w:tc>
        <w:tc>
          <w:tcPr>
            <w:tcW w:w="765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4p.</w:t>
            </w:r>
          </w:p>
        </w:tc>
      </w:tr>
      <w:tr w:rsidR="00611B44">
        <w:tc>
          <w:tcPr>
            <w:tcW w:w="9839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Ortografia</w:t>
            </w:r>
            <w:proofErr w:type="spellEnd"/>
            <w:r>
              <w:rPr>
                <w:rFonts w:ascii="Times New Roman" w:hAnsi="Times New Roman"/>
              </w:rPr>
              <w:t xml:space="preserve">: 0-1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2p.; 2-3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1 p.; </w:t>
            </w:r>
            <w:proofErr w:type="spellStart"/>
            <w:r>
              <w:rPr>
                <w:rFonts w:ascii="Times New Roman" w:hAnsi="Times New Roman"/>
              </w:rPr>
              <w:t>peste</w:t>
            </w:r>
            <w:proofErr w:type="spellEnd"/>
            <w:r>
              <w:rPr>
                <w:rFonts w:ascii="Times New Roman" w:hAnsi="Times New Roman"/>
              </w:rPr>
              <w:t xml:space="preserve"> 3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0 </w:t>
            </w:r>
            <w:proofErr w:type="spellStart"/>
            <w:r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2p.</w:t>
            </w:r>
          </w:p>
        </w:tc>
      </w:tr>
      <w:tr w:rsidR="00611B44">
        <w:tc>
          <w:tcPr>
            <w:tcW w:w="9839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Punctuaţia</w:t>
            </w:r>
            <w:proofErr w:type="spellEnd"/>
            <w:r>
              <w:rPr>
                <w:rFonts w:ascii="Times New Roman" w:hAnsi="Times New Roman"/>
              </w:rPr>
              <w:t xml:space="preserve">: 0-1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2p.; 2-3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1 p.; </w:t>
            </w:r>
            <w:proofErr w:type="spellStart"/>
            <w:r>
              <w:rPr>
                <w:rFonts w:ascii="Times New Roman" w:hAnsi="Times New Roman"/>
              </w:rPr>
              <w:t>peste</w:t>
            </w:r>
            <w:proofErr w:type="spellEnd"/>
            <w:r>
              <w:rPr>
                <w:rFonts w:ascii="Times New Roman" w:hAnsi="Times New Roman"/>
              </w:rPr>
              <w:t xml:space="preserve"> 3 </w:t>
            </w:r>
            <w:proofErr w:type="spellStart"/>
            <w:r>
              <w:rPr>
                <w:rFonts w:ascii="Times New Roman" w:hAnsi="Times New Roman"/>
              </w:rPr>
              <w:t>greşeli</w:t>
            </w:r>
            <w:proofErr w:type="spellEnd"/>
            <w:r>
              <w:rPr>
                <w:rFonts w:ascii="Times New Roman" w:hAnsi="Times New Roman"/>
              </w:rPr>
              <w:t xml:space="preserve"> – 0 </w:t>
            </w:r>
            <w:proofErr w:type="spellStart"/>
            <w:r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:rsidR="00611B44" w:rsidRDefault="00831D38">
            <w:pPr>
              <w:pStyle w:val="Coninuttabel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2p.</w:t>
            </w:r>
          </w:p>
        </w:tc>
      </w:tr>
    </w:tbl>
    <w:p w:rsidR="00611B44" w:rsidRDefault="00611B44">
      <w:pPr>
        <w:pStyle w:val="Corptext"/>
        <w:spacing w:after="0"/>
      </w:pPr>
    </w:p>
    <w:p w:rsidR="00611B44" w:rsidRDefault="00831D38">
      <w:pPr>
        <w:pStyle w:val="Corptext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Se </w:t>
      </w:r>
      <w:proofErr w:type="spellStart"/>
      <w:r>
        <w:rPr>
          <w:rFonts w:ascii="Times New Roman" w:hAnsi="Times New Roman"/>
          <w:b/>
        </w:rPr>
        <w:t>acordă</w:t>
      </w:r>
      <w:proofErr w:type="spellEnd"/>
      <w:r>
        <w:rPr>
          <w:rFonts w:ascii="Times New Roman" w:hAnsi="Times New Roman"/>
          <w:b/>
        </w:rPr>
        <w:t xml:space="preserve"> 10 </w:t>
      </w:r>
      <w:proofErr w:type="spellStart"/>
      <w:r>
        <w:rPr>
          <w:rFonts w:ascii="Times New Roman" w:hAnsi="Times New Roman"/>
          <w:b/>
        </w:rPr>
        <w:t>puncte</w:t>
      </w:r>
      <w:proofErr w:type="spellEnd"/>
      <w:r>
        <w:rPr>
          <w:rFonts w:ascii="Times New Roman" w:hAnsi="Times New Roman"/>
          <w:b/>
        </w:rPr>
        <w:t xml:space="preserve"> din </w:t>
      </w:r>
      <w:proofErr w:type="spellStart"/>
      <w:r>
        <w:rPr>
          <w:rFonts w:ascii="Times New Roman" w:hAnsi="Times New Roman"/>
          <w:b/>
        </w:rPr>
        <w:t>oficiu</w:t>
      </w:r>
      <w:proofErr w:type="spellEnd"/>
      <w:r>
        <w:rPr>
          <w:rFonts w:ascii="Times New Roman" w:hAnsi="Times New Roman"/>
          <w:b/>
        </w:rPr>
        <w:t>.</w:t>
      </w: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MATRICE DE SPECIFICAȚII</w:t>
      </w: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EVALUARE INIŢIALĂ</w:t>
      </w: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CLASA A V-A</w:t>
      </w:r>
    </w:p>
    <w:p w:rsidR="00611B44" w:rsidRDefault="00611B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88" w:type="dxa"/>
        <w:tblInd w:w="-10" w:type="dxa"/>
        <w:tblCellMar>
          <w:left w:w="98" w:type="dxa"/>
        </w:tblCellMar>
        <w:tblLook w:val="01E0" w:firstRow="1" w:lastRow="1" w:firstColumn="1" w:lastColumn="1" w:noHBand="0" w:noVBand="0"/>
      </w:tblPr>
      <w:tblGrid>
        <w:gridCol w:w="1719"/>
        <w:gridCol w:w="7749"/>
        <w:gridCol w:w="1620"/>
      </w:tblGrid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DOMENII DE CONȚINUT</w:t>
            </w:r>
          </w:p>
        </w:tc>
        <w:tc>
          <w:tcPr>
            <w:tcW w:w="774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ITEMI DE EVALUARE</w:t>
            </w:r>
          </w:p>
        </w:tc>
        <w:tc>
          <w:tcPr>
            <w:tcW w:w="1620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PUNCTAJ</w:t>
            </w:r>
          </w:p>
        </w:tc>
      </w:tr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Lectură</w:t>
            </w:r>
            <w:proofErr w:type="spellEnd"/>
          </w:p>
        </w:tc>
        <w:tc>
          <w:tcPr>
            <w:tcW w:w="774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Precizează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locul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petrece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întâmplarea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relatată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text.</w:t>
            </w:r>
          </w:p>
          <w:p w:rsidR="00611B44" w:rsidRDefault="00611B44">
            <w:pPr>
              <w:pStyle w:val="NoSpacing"/>
            </w:pPr>
          </w:p>
          <w:p w:rsidR="00611B44" w:rsidRDefault="00831D38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Menționează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poporului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despre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care se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vorbește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istorie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1B44" w:rsidRDefault="00831D38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3.Notează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două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trăsături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Eugeniței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așa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cum se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desprind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din text. </w:t>
            </w:r>
          </w:p>
        </w:tc>
        <w:tc>
          <w:tcPr>
            <w:tcW w:w="1620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p</w:t>
            </w:r>
          </w:p>
        </w:tc>
      </w:tr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construcție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comunicării</w:t>
            </w:r>
            <w:proofErr w:type="spellEnd"/>
          </w:p>
        </w:tc>
        <w:tc>
          <w:tcPr>
            <w:tcW w:w="774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Găsește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cuvinte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asemănător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victorioasă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hotărâtă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se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pitulează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guma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1B44" w:rsidRDefault="00611B44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1B44" w:rsidRDefault="00831D38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Scrie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cuvinte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opus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victorioasă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grei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întrebare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hotărâtă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11B44" w:rsidRDefault="00611B44">
            <w:pPr>
              <w:pStyle w:val="Corptext"/>
              <w:spacing w:after="0" w:line="240" w:lineRule="auto"/>
              <w:rPr>
                <w:i/>
                <w:iCs/>
              </w:rPr>
            </w:pPr>
          </w:p>
          <w:p w:rsidR="00611B44" w:rsidRDefault="00831D38">
            <w:pPr>
              <w:pStyle w:val="Corptext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Subliniază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varianta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corect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despărțită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silabe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tran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șe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-e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tran-șee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ră-zboa-ie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răz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-boa-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într-ea-bă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în-trea-bă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pra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ști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-e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praș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-e.</w:t>
            </w:r>
          </w:p>
          <w:p w:rsidR="00611B44" w:rsidRDefault="00611B44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611B44" w:rsidRDefault="00831D38">
            <w:pPr>
              <w:pStyle w:val="Corptext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Transcrie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din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textul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mai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sus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două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substantive, un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adjectiv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un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pronume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1B44" w:rsidRDefault="00611B44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1B44" w:rsidRDefault="00831D38">
            <w:pPr>
              <w:pStyle w:val="Corptext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Rescrie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enunțul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următor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corectând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greșelile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natură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De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mult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scria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ajungea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cerneala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numai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era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atent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l-a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nimic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jurul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său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11B44" w:rsidRDefault="00611B44">
            <w:pPr>
              <w:pStyle w:val="Corptext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611B44" w:rsidRDefault="00831D38">
            <w:pPr>
              <w:pStyle w:val="Corptext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Alcătuiește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enunțuri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ortogramele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/ s-a;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-a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/ ne-a;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/ s-au. </w:t>
            </w:r>
          </w:p>
        </w:tc>
        <w:tc>
          <w:tcPr>
            <w:tcW w:w="1620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p</w:t>
            </w:r>
          </w:p>
        </w:tc>
      </w:tr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Redactare</w:t>
            </w:r>
            <w:proofErr w:type="spellEnd"/>
          </w:p>
        </w:tc>
        <w:tc>
          <w:tcPr>
            <w:tcW w:w="774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Redactează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compunere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de 80-100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cuvinte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care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prezinți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întâmplare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neașteptată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petrecută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într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-o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școală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611B44" w:rsidRDefault="00611B44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Respectarea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părţilor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unei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compuneri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totalitate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parţial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- 6p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3p. </w:t>
            </w:r>
          </w:p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Corectitudinea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textului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succesiunea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logică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ideilor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totalitate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parţial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6p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3p. </w:t>
            </w:r>
          </w:p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Proprietatea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termenilor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bogăţia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expresivitatea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vocabularului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- 4p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2p. </w:t>
            </w:r>
          </w:p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Ortografia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0-1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2p.;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 p.;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peste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puncte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11B44" w:rsidRDefault="00831D3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Punctuaţia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0-1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2p.;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 p.;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peste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greşeli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puncte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11B44" w:rsidRDefault="00611B44">
            <w:pPr>
              <w:pStyle w:val="NoSpacing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20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p</w:t>
            </w: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p</w:t>
            </w:r>
          </w:p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p</w:t>
            </w:r>
          </w:p>
        </w:tc>
      </w:tr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Din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oficiu</w:t>
            </w:r>
            <w:proofErr w:type="spellEnd"/>
          </w:p>
        </w:tc>
        <w:tc>
          <w:tcPr>
            <w:tcW w:w="7751" w:type="dxa"/>
            <w:tcBorders>
              <w:left w:val="nil"/>
              <w:right w:val="nil"/>
            </w:tcBorders>
            <w:shd w:val="clear" w:color="auto" w:fill="auto"/>
          </w:tcPr>
          <w:p w:rsidR="00611B44" w:rsidRDefault="00831D38">
            <w:pPr>
              <w:pStyle w:val="NoSpacing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1618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10p</w:t>
            </w:r>
          </w:p>
        </w:tc>
      </w:tr>
      <w:tr w:rsidR="00611B44">
        <w:tc>
          <w:tcPr>
            <w:tcW w:w="1719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Total </w:t>
            </w:r>
          </w:p>
        </w:tc>
        <w:tc>
          <w:tcPr>
            <w:tcW w:w="7751" w:type="dxa"/>
            <w:tcBorders>
              <w:left w:val="nil"/>
              <w:right w:val="nil"/>
            </w:tcBorders>
            <w:shd w:val="clear" w:color="auto" w:fill="auto"/>
          </w:tcPr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618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100p</w:t>
            </w:r>
          </w:p>
        </w:tc>
      </w:tr>
    </w:tbl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/>
    <w:p w:rsidR="00611B44" w:rsidRDefault="00611B44"/>
    <w:p w:rsidR="00611B44" w:rsidRDefault="00611B44"/>
    <w:p w:rsidR="00611B44" w:rsidRDefault="00611B44"/>
    <w:p w:rsidR="00611B44" w:rsidRDefault="00611B44"/>
    <w:p w:rsidR="00611B44" w:rsidRDefault="00611B44"/>
    <w:p w:rsidR="00611B44" w:rsidRDefault="00611B44"/>
    <w:p w:rsidR="00611B44" w:rsidRDefault="00611B44"/>
    <w:p w:rsidR="00611B44" w:rsidRDefault="00611B44"/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ANALIZA SWOTT</w:t>
      </w:r>
    </w:p>
    <w:tbl>
      <w:tblPr>
        <w:tblStyle w:val="TableGrid"/>
        <w:tblW w:w="11017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508"/>
        <w:gridCol w:w="5509"/>
      </w:tblGrid>
      <w:tr w:rsidR="00611B44">
        <w:tc>
          <w:tcPr>
            <w:tcW w:w="5508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PUNCTE TARI</w:t>
            </w:r>
          </w:p>
        </w:tc>
        <w:tc>
          <w:tcPr>
            <w:tcW w:w="5508" w:type="dxa"/>
            <w:shd w:val="clear" w:color="auto" w:fill="auto"/>
            <w:tcMar>
              <w:left w:w="98" w:type="dxa"/>
            </w:tcMar>
          </w:tcPr>
          <w:p w:rsidR="00611B44" w:rsidRDefault="00831D38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PUNCTE SLABE</w:t>
            </w:r>
          </w:p>
        </w:tc>
      </w:tr>
      <w:tr w:rsidR="00611B44">
        <w:tc>
          <w:tcPr>
            <w:tcW w:w="5508" w:type="dxa"/>
            <w:shd w:val="clear" w:color="auto" w:fill="auto"/>
            <w:tcMar>
              <w:left w:w="98" w:type="dxa"/>
            </w:tcMar>
          </w:tcPr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  <w:lang w:val="ro-RO"/>
              </w:rPr>
            </w:pPr>
          </w:p>
        </w:tc>
        <w:tc>
          <w:tcPr>
            <w:tcW w:w="5508" w:type="dxa"/>
            <w:shd w:val="clear" w:color="auto" w:fill="auto"/>
            <w:tcMar>
              <w:left w:w="98" w:type="dxa"/>
            </w:tcMar>
          </w:tcPr>
          <w:p w:rsidR="00611B44" w:rsidRDefault="00611B44">
            <w:pPr>
              <w:pStyle w:val="NoSpacing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611B44" w:rsidRDefault="00611B4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11B44" w:rsidRDefault="00831D3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INFORMARE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Clasa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V-a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</w:rPr>
        <w:tab/>
        <w:t xml:space="preserve">Nr.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prezenți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</w:rPr>
        <w:tab/>
        <w:t xml:space="preserve">Nr.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absenți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831D38">
      <w:pPr>
        <w:pStyle w:val="NoSpacing"/>
      </w:pPr>
      <w:r>
        <w:rPr>
          <w:rFonts w:ascii="Times New Roman" w:hAnsi="Times New Roman" w:cs="Times New Roman"/>
          <w:sz w:val="28"/>
          <w:szCs w:val="28"/>
        </w:rPr>
        <w:t>MĂSURI AMELIORATIVE CE SE IMPUN (SUGESTII):</w:t>
      </w:r>
    </w:p>
    <w:p w:rsidR="00611B44" w:rsidRDefault="00831D38">
      <w:pPr>
        <w:pStyle w:val="NoSpacing"/>
        <w:numPr>
          <w:ilvl w:val="0"/>
          <w:numId w:val="2"/>
        </w:numPr>
      </w:pPr>
      <w:proofErr w:type="spellStart"/>
      <w:r>
        <w:rPr>
          <w:rFonts w:ascii="Times New Roman" w:hAnsi="Times New Roman" w:cs="Times New Roman"/>
          <w:sz w:val="28"/>
          <w:szCs w:val="28"/>
        </w:rPr>
        <w:t>urmărirea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progresului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școlar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analize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comparative: note la </w:t>
      </w:r>
      <w:proofErr w:type="spellStart"/>
      <w:r>
        <w:rPr>
          <w:rFonts w:ascii="Times New Roman" w:hAnsi="Times New Roman" w:cs="Times New Roman"/>
          <w:sz w:val="28"/>
          <w:szCs w:val="28"/>
        </w:rPr>
        <w:t>testarea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inițială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media </w:t>
      </w:r>
      <w:proofErr w:type="spellStart"/>
      <w:r>
        <w:rPr>
          <w:rFonts w:ascii="Times New Roman" w:hAnsi="Times New Roman" w:cs="Times New Roman"/>
          <w:sz w:val="28"/>
          <w:szCs w:val="28"/>
        </w:rPr>
        <w:t>semestrială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B44" w:rsidRDefault="00831D38">
      <w:pPr>
        <w:pStyle w:val="NoSpacing"/>
        <w:numPr>
          <w:ilvl w:val="0"/>
          <w:numId w:val="2"/>
        </w:num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analiza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rezultatelor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clasă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B44" w:rsidRDefault="00831D38">
      <w:pPr>
        <w:pStyle w:val="NoSpacing"/>
        <w:numPr>
          <w:ilvl w:val="0"/>
          <w:numId w:val="2"/>
        </w:num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riguroasă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fișe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lucru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individuale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specifice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categoriilor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competențe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lacune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B44" w:rsidRDefault="00831D38">
      <w:pPr>
        <w:pStyle w:val="NoSpacing"/>
        <w:numPr>
          <w:ilvl w:val="0"/>
          <w:numId w:val="2"/>
        </w:numPr>
      </w:pPr>
      <w:proofErr w:type="spellStart"/>
      <w:r>
        <w:rPr>
          <w:rFonts w:ascii="Times New Roman" w:hAnsi="Times New Roman" w:cs="Times New Roman"/>
          <w:sz w:val="28"/>
          <w:szCs w:val="28"/>
        </w:rPr>
        <w:t>aprofundarea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puncte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slabe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au </w:t>
      </w:r>
      <w:proofErr w:type="spellStart"/>
      <w:r>
        <w:rPr>
          <w:rFonts w:ascii="Times New Roman" w:hAnsi="Times New Roman" w:cs="Times New Roman"/>
          <w:sz w:val="28"/>
          <w:szCs w:val="28"/>
        </w:rPr>
        <w:t>făcut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dovada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slabei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pregătiri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B44" w:rsidRDefault="00831D38">
      <w:pPr>
        <w:pStyle w:val="NoSpacing"/>
        <w:numPr>
          <w:ilvl w:val="0"/>
          <w:numId w:val="2"/>
        </w:numPr>
      </w:pPr>
      <w:proofErr w:type="spellStart"/>
      <w:r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activităților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învățare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grupe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funcție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valențele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educative,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funcție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posibilitățile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intelectuale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cunoștințe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1B44" w:rsidRDefault="00831D38">
      <w:pPr>
        <w:pStyle w:val="NoSpacing"/>
        <w:numPr>
          <w:ilvl w:val="0"/>
          <w:numId w:val="2"/>
        </w:num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motivarea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implicarea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învățării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activități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didactice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complexe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stimuleze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învățare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folosirea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metodelor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-participative, </w:t>
      </w:r>
      <w:proofErr w:type="spellStart"/>
      <w:r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cadru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propice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învățării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etc.)</w:t>
      </w:r>
    </w:p>
    <w:p w:rsidR="00611B44" w:rsidRDefault="00831D38">
      <w:pPr>
        <w:pStyle w:val="NoSpacing"/>
        <w:numPr>
          <w:ilvl w:val="0"/>
          <w:numId w:val="2"/>
        </w:numPr>
      </w:pPr>
      <w:proofErr w:type="spellStart"/>
      <w:r>
        <w:rPr>
          <w:rFonts w:ascii="Times New Roman" w:hAnsi="Times New Roman" w:cs="Times New Roman"/>
          <w:sz w:val="28"/>
          <w:szCs w:val="28"/>
        </w:rPr>
        <w:t>informarea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părinților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despre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rezultatele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testelor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inițiale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traseul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remedial care se </w:t>
      </w:r>
      <w:proofErr w:type="spellStart"/>
      <w:r>
        <w:rPr>
          <w:rFonts w:ascii="Times New Roman" w:hAnsi="Times New Roman" w:cs="Times New Roman"/>
          <w:sz w:val="28"/>
          <w:szCs w:val="28"/>
        </w:rPr>
        <w:t>impune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elev</w:t>
      </w:r>
      <w:proofErr w:type="spellEnd"/>
    </w:p>
    <w:p w:rsidR="00611B44" w:rsidRDefault="00611B4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11B44" w:rsidRDefault="00611B44">
      <w:pPr>
        <w:pStyle w:val="NoSpacing"/>
      </w:pPr>
    </w:p>
    <w:sectPr w:rsidR="00611B44">
      <w:pgSz w:w="12240" w:h="15840"/>
      <w:pgMar w:top="720" w:right="720" w:bottom="720" w:left="72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F00CF"/>
    <w:multiLevelType w:val="multilevel"/>
    <w:tmpl w:val="47C83BCE"/>
    <w:lvl w:ilvl="0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  <w:rPr>
        <w:rFonts w:ascii="Times New Roman" w:hAnsi="Times New Roman"/>
        <w:sz w:val="28"/>
        <w:szCs w:val="22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sz w:val="28"/>
        <w:szCs w:val="22"/>
      </w:rPr>
    </w:lvl>
    <w:lvl w:ilvl="2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  <w:rPr>
        <w:rFonts w:ascii="Times New Roman" w:hAnsi="Times New Roman"/>
        <w:sz w:val="28"/>
        <w:szCs w:val="22"/>
      </w:rPr>
    </w:lvl>
    <w:lvl w:ilvl="3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  <w:rPr>
        <w:rFonts w:ascii="Times New Roman" w:hAnsi="Times New Roman"/>
        <w:sz w:val="28"/>
        <w:szCs w:val="22"/>
      </w:rPr>
    </w:lvl>
    <w:lvl w:ilvl="4">
      <w:start w:val="1"/>
      <w:numFmt w:val="decimal"/>
      <w:lvlText w:val="%5."/>
      <w:lvlJc w:val="left"/>
      <w:pPr>
        <w:tabs>
          <w:tab w:val="num" w:pos="2236"/>
        </w:tabs>
        <w:ind w:left="2236" w:hanging="360"/>
      </w:pPr>
      <w:rPr>
        <w:rFonts w:ascii="Times New Roman" w:hAnsi="Times New Roman"/>
        <w:sz w:val="28"/>
        <w:szCs w:val="22"/>
      </w:rPr>
    </w:lvl>
    <w:lvl w:ilvl="5">
      <w:start w:val="1"/>
      <w:numFmt w:val="decimal"/>
      <w:lvlText w:val="%6."/>
      <w:lvlJc w:val="left"/>
      <w:pPr>
        <w:tabs>
          <w:tab w:val="num" w:pos="2596"/>
        </w:tabs>
        <w:ind w:left="2596" w:hanging="360"/>
      </w:pPr>
      <w:rPr>
        <w:rFonts w:ascii="Times New Roman" w:hAnsi="Times New Roman"/>
        <w:sz w:val="28"/>
        <w:szCs w:val="22"/>
      </w:rPr>
    </w:lvl>
    <w:lvl w:ilvl="6">
      <w:start w:val="1"/>
      <w:numFmt w:val="decimal"/>
      <w:lvlText w:val="%7."/>
      <w:lvlJc w:val="left"/>
      <w:pPr>
        <w:tabs>
          <w:tab w:val="num" w:pos="2956"/>
        </w:tabs>
        <w:ind w:left="2956" w:hanging="360"/>
      </w:pPr>
      <w:rPr>
        <w:rFonts w:ascii="Times New Roman" w:hAnsi="Times New Roman"/>
        <w:sz w:val="28"/>
        <w:szCs w:val="22"/>
      </w:rPr>
    </w:lvl>
    <w:lvl w:ilvl="7">
      <w:start w:val="1"/>
      <w:numFmt w:val="decimal"/>
      <w:lvlText w:val="%8."/>
      <w:lvlJc w:val="left"/>
      <w:pPr>
        <w:tabs>
          <w:tab w:val="num" w:pos="3316"/>
        </w:tabs>
        <w:ind w:left="3316" w:hanging="360"/>
      </w:pPr>
      <w:rPr>
        <w:rFonts w:ascii="Times New Roman" w:hAnsi="Times New Roman"/>
        <w:sz w:val="28"/>
        <w:szCs w:val="22"/>
      </w:rPr>
    </w:lvl>
    <w:lvl w:ilvl="8">
      <w:start w:val="1"/>
      <w:numFmt w:val="decimal"/>
      <w:lvlText w:val="%9."/>
      <w:lvlJc w:val="left"/>
      <w:pPr>
        <w:tabs>
          <w:tab w:val="num" w:pos="3676"/>
        </w:tabs>
        <w:ind w:left="3676" w:hanging="360"/>
      </w:pPr>
      <w:rPr>
        <w:rFonts w:ascii="Times New Roman" w:hAnsi="Times New Roman"/>
        <w:sz w:val="28"/>
        <w:szCs w:val="22"/>
      </w:rPr>
    </w:lvl>
  </w:abstractNum>
  <w:abstractNum w:abstractNumId="1">
    <w:nsid w:val="389F5AA7"/>
    <w:multiLevelType w:val="multilevel"/>
    <w:tmpl w:val="FCAA916C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8909A2"/>
    <w:multiLevelType w:val="multilevel"/>
    <w:tmpl w:val="8152C0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44"/>
    <w:rsid w:val="001045E1"/>
    <w:rsid w:val="00436DDE"/>
    <w:rsid w:val="00611B44"/>
    <w:rsid w:val="00831D38"/>
    <w:rsid w:val="00D0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337567-BBA7-42E0-B2C4-7FC88B17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B4E"/>
    <w:pPr>
      <w:suppressAutoHyphens/>
      <w:spacing w:after="200"/>
    </w:pPr>
    <w:rPr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Stiltitlu"/>
  </w:style>
  <w:style w:type="paragraph" w:customStyle="1" w:styleId="Titlu2">
    <w:name w:val="Titlu 2"/>
    <w:basedOn w:val="Stiltitlu"/>
  </w:style>
  <w:style w:type="paragraph" w:customStyle="1" w:styleId="Titlu3">
    <w:name w:val="Titlu 3"/>
    <w:basedOn w:val="Stiltitlu"/>
  </w:style>
  <w:style w:type="character" w:customStyle="1" w:styleId="ListLabel1">
    <w:name w:val="ListLabel 1"/>
    <w:qFormat/>
    <w:rPr>
      <w:rFonts w:ascii="Times New Roman" w:hAnsi="Times New Roman" w:cs="Times New Roman"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ascii="Times New Roman" w:hAnsi="Times New Roman" w:cs="Times New Roman"/>
      <w:sz w:val="2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Simboluridenumerotare">
    <w:name w:val="Simboluri de numerotare"/>
    <w:qFormat/>
    <w:rPr>
      <w:sz w:val="22"/>
      <w:szCs w:val="22"/>
    </w:rPr>
  </w:style>
  <w:style w:type="character" w:customStyle="1" w:styleId="ListLabel7">
    <w:name w:val="ListLabel 7"/>
    <w:qFormat/>
    <w:rPr>
      <w:rFonts w:ascii="Times New Roman" w:hAnsi="Times New Roman" w:cs="Times New Roman"/>
      <w:sz w:val="28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ascii="Times New Roman" w:hAnsi="Times New Roman"/>
      <w:sz w:val="28"/>
      <w:szCs w:val="22"/>
    </w:r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text">
    <w:name w:val="Corp text"/>
    <w:basedOn w:val="Normal"/>
    <w:pPr>
      <w:spacing w:after="140" w:line="288" w:lineRule="auto"/>
    </w:pPr>
  </w:style>
  <w:style w:type="paragraph" w:customStyle="1" w:styleId="List">
    <w:name w:val="Listă"/>
    <w:basedOn w:val="Corptext"/>
    <w:rPr>
      <w:rFonts w:cs="Mangal"/>
    </w:rPr>
  </w:style>
  <w:style w:type="paragraph" w:customStyle="1" w:styleId="Legend">
    <w:name w:val="Legendă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5D7BD4"/>
    <w:pPr>
      <w:suppressAutoHyphens/>
      <w:spacing w:line="240" w:lineRule="auto"/>
    </w:pPr>
    <w:rPr>
      <w:color w:val="00000A"/>
      <w:sz w:val="22"/>
    </w:rPr>
  </w:style>
  <w:style w:type="paragraph" w:customStyle="1" w:styleId="Citat">
    <w:name w:val="Citat"/>
    <w:basedOn w:val="Normal"/>
    <w:qFormat/>
  </w:style>
  <w:style w:type="paragraph" w:customStyle="1" w:styleId="Titlu">
    <w:name w:val="Titlu"/>
    <w:basedOn w:val="Stiltitlu"/>
  </w:style>
  <w:style w:type="paragraph" w:customStyle="1" w:styleId="Subtitlu">
    <w:name w:val="Subtitlu"/>
    <w:basedOn w:val="Stiltitlu"/>
  </w:style>
  <w:style w:type="paragraph" w:customStyle="1" w:styleId="Coninuttabel">
    <w:name w:val="Conținut tabel"/>
    <w:basedOn w:val="Normal"/>
    <w:qFormat/>
  </w:style>
  <w:style w:type="paragraph" w:customStyle="1" w:styleId="Titludetabel">
    <w:name w:val="Titlu de tabel"/>
    <w:basedOn w:val="Coninuttabel"/>
    <w:qFormat/>
  </w:style>
  <w:style w:type="paragraph" w:customStyle="1" w:styleId="Subsol">
    <w:name w:val="Subsol"/>
    <w:basedOn w:val="Normal"/>
  </w:style>
  <w:style w:type="table" w:styleId="TableGrid">
    <w:name w:val="Table Grid"/>
    <w:basedOn w:val="TableNormal"/>
    <w:uiPriority w:val="99"/>
    <w:rsid w:val="005D7BD4"/>
    <w:pPr>
      <w:spacing w:line="240" w:lineRule="auto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amalia</dc:creator>
  <cp:lastModifiedBy>Mina Rusu</cp:lastModifiedBy>
  <cp:revision>2</cp:revision>
  <cp:lastPrinted>2013-09-28T14:36:00Z</cp:lastPrinted>
  <dcterms:created xsi:type="dcterms:W3CDTF">2017-09-05T12:05:00Z</dcterms:created>
  <dcterms:modified xsi:type="dcterms:W3CDTF">2017-09-05T12:05:00Z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